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89ACF" w14:textId="77777777" w:rsidR="001F277E" w:rsidRDefault="001F277E" w:rsidP="001F277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OŚWIADCZENIE O WYRAŻENIU ZGODY </w:t>
      </w:r>
    </w:p>
    <w:p w14:paraId="5A17AEB8" w14:textId="56D37BED" w:rsidR="001F277E" w:rsidRDefault="001F277E" w:rsidP="001F277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moich danych osobowych </w:t>
      </w:r>
      <w:r>
        <w:rPr>
          <w:rFonts w:ascii="Times New Roman" w:hAnsi="Times New Roman" w:cs="Times New Roman"/>
        </w:rPr>
        <w:br/>
        <w:t xml:space="preserve">w celach realizacji procedury naboru na stanowisko </w:t>
      </w:r>
      <w:r w:rsidR="008752C2">
        <w:rPr>
          <w:rFonts w:ascii="Times New Roman" w:hAnsi="Times New Roman" w:cs="Times New Roman"/>
        </w:rPr>
        <w:t>asystent rodziny</w:t>
      </w:r>
      <w:r>
        <w:rPr>
          <w:rFonts w:ascii="Times New Roman" w:hAnsi="Times New Roman" w:cs="Times New Roman"/>
        </w:rPr>
        <w:t>.</w:t>
      </w:r>
    </w:p>
    <w:p w14:paraId="5996B989" w14:textId="77777777" w:rsidR="001F277E" w:rsidRDefault="001F277E" w:rsidP="001F277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Zgodnie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art. 6 ust. 1 lit a)* lub art. 9 ust. 2 lit. a)* </w:t>
      </w:r>
      <w:r>
        <w:rPr>
          <w:rFonts w:ascii="Times New Roman" w:hAnsi="Times New Roman" w:cs="Times New Roman"/>
        </w:rPr>
        <w:t xml:space="preserve"> Rozporządzeniem Parlamentu Europejskiego </w:t>
      </w:r>
      <w:r>
        <w:rPr>
          <w:rFonts w:ascii="Times New Roman" w:hAnsi="Times New Roman" w:cs="Times New Roman"/>
        </w:rPr>
        <w:br/>
        <w:t>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.</w:t>
      </w:r>
    </w:p>
    <w:p w14:paraId="06589DCE" w14:textId="77777777" w:rsidR="001F277E" w:rsidRDefault="001F277E" w:rsidP="001F277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10AAA3EF" w14:textId="77777777" w:rsidR="001F277E" w:rsidRDefault="001F277E" w:rsidP="001F277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7D5FAEDC" w14:textId="77777777" w:rsidR="001F277E" w:rsidRDefault="001F277E" w:rsidP="001F277E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5AC4201C" w14:textId="77777777" w:rsidR="001F277E" w:rsidRDefault="001F277E" w:rsidP="001F277E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(data, podpis)</w:t>
      </w:r>
    </w:p>
    <w:p w14:paraId="3110CB7B" w14:textId="77777777"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6C5B0A71" w14:textId="77777777"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7BAC8C4E" w14:textId="77777777"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258F84E6" w14:textId="77777777"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0DEA2913" w14:textId="77777777"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6B36763F" w14:textId="77777777"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23633F82" w14:textId="77777777"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31881201" w14:textId="77777777"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4C27778B" w14:textId="77777777"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2121FEC4" w14:textId="77777777"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303774EE" w14:textId="77777777"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5A8D8C20" w14:textId="77777777"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03459446" w14:textId="77777777"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1F560372" w14:textId="77777777"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41CEE0DE" w14:textId="77777777"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389574D3" w14:textId="77777777"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58AF83C4" w14:textId="77777777"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605ECA1F" w14:textId="77777777"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2F7CF1E3" w14:textId="77777777"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67585725" w14:textId="77777777" w:rsidR="001F277E" w:rsidRDefault="001F277E" w:rsidP="001F277E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431423CC" w14:textId="77777777" w:rsidR="001F277E" w:rsidRDefault="001F277E" w:rsidP="001F277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OBOWIĄZEK INFORMACYJNY</w:t>
      </w:r>
    </w:p>
    <w:p w14:paraId="76AE1E86" w14:textId="77777777" w:rsidR="001F277E" w:rsidRDefault="001F277E" w:rsidP="001F277E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jest. Gminny Ośrodek Pomocy Społecznej w Lelkowie reprezentowany przez Kierownika z siedzibą pod adresem: 14- 521  Lelkowo 17, tel. 55 244 81 84, e-mail: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gopslelkowo.wp.pl;</w:t>
      </w:r>
    </w:p>
    <w:p w14:paraId="10D5FD95" w14:textId="77777777" w:rsidR="001F277E" w:rsidRDefault="001F277E" w:rsidP="001F277E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inspektor@cbi24.pl lub pisemnie pod adresem Administratora. </w:t>
      </w:r>
    </w:p>
    <w:p w14:paraId="7C6DFD30" w14:textId="77777777" w:rsidR="001F277E" w:rsidRDefault="001F277E" w:rsidP="001F277E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 rekrutacyjnym.</w:t>
      </w:r>
    </w:p>
    <w:p w14:paraId="22972641" w14:textId="77777777" w:rsidR="001F277E" w:rsidRDefault="001F277E" w:rsidP="001F277E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do czasu cofnięcia zgody na przetwarzanie danych osobowych. </w:t>
      </w:r>
    </w:p>
    <w:p w14:paraId="1BA3635B" w14:textId="77777777" w:rsidR="001F277E" w:rsidRDefault="001F277E" w:rsidP="001F277E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Podstawą prawną przetwarzania danych jest art. 6 ust. 1 lit. a) ww. Rozporządzenia.</w:t>
      </w:r>
    </w:p>
    <w:p w14:paraId="6627686E" w14:textId="77777777" w:rsidR="001F277E" w:rsidRDefault="001F277E" w:rsidP="001F277E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10DE4404" w14:textId="77777777" w:rsidR="001F277E" w:rsidRDefault="001F277E" w:rsidP="001F277E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39E41130" w14:textId="77777777" w:rsidR="001F277E" w:rsidRDefault="001F277E" w:rsidP="001F277E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7D744011" w14:textId="77777777" w:rsidR="001F277E" w:rsidRDefault="001F277E" w:rsidP="001F277E">
      <w:pPr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6FCAC003" w14:textId="77777777" w:rsidR="001F277E" w:rsidRDefault="001F277E" w:rsidP="001F277E">
      <w:pPr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50352C66" w14:textId="77777777" w:rsidR="001F277E" w:rsidRDefault="001F277E" w:rsidP="001F277E">
      <w:pPr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22F521E5" w14:textId="77777777" w:rsidR="001F277E" w:rsidRDefault="001F277E" w:rsidP="001F277E">
      <w:pPr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312203B1" w14:textId="77777777" w:rsidR="001F277E" w:rsidRDefault="001F277E" w:rsidP="001F277E">
      <w:pPr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00F46B4E" w14:textId="77777777" w:rsidR="001F277E" w:rsidRDefault="001F277E" w:rsidP="001F277E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jest dobrowolne. Nieprzekazanie danych skutkować będzie brakiem realizacji celu, o którym mowa w pkt 3.</w:t>
      </w:r>
    </w:p>
    <w:p w14:paraId="3BC5462F" w14:textId="77777777" w:rsidR="001F277E" w:rsidRDefault="001F277E" w:rsidP="001F277E">
      <w:pPr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mogą zostać przekazane podmiotom zewnętrznym na podstawie umowy powierzenia przetwarzania danych osobowych, a także podmiotom lub organom uprawnionym na podstawie przepisów prawa. </w:t>
      </w:r>
    </w:p>
    <w:p w14:paraId="1A22516B" w14:textId="77777777" w:rsidR="001F277E" w:rsidRDefault="001F277E" w:rsidP="001F277E"/>
    <w:p w14:paraId="319A3ABB" w14:textId="77777777" w:rsidR="00A9607F" w:rsidRDefault="00A9607F"/>
    <w:sectPr w:rsidR="00A9607F" w:rsidSect="00695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C2F56"/>
    <w:multiLevelType w:val="multilevel"/>
    <w:tmpl w:val="418E49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86488"/>
    <w:multiLevelType w:val="multilevel"/>
    <w:tmpl w:val="15D888C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6963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1640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7E"/>
    <w:rsid w:val="001F277E"/>
    <w:rsid w:val="0026096C"/>
    <w:rsid w:val="006956CA"/>
    <w:rsid w:val="006E2B38"/>
    <w:rsid w:val="00866E95"/>
    <w:rsid w:val="008752C2"/>
    <w:rsid w:val="00976572"/>
    <w:rsid w:val="009A6DE4"/>
    <w:rsid w:val="00A446FB"/>
    <w:rsid w:val="00A9607F"/>
    <w:rsid w:val="00DE27F1"/>
    <w:rsid w:val="00F5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4160"/>
  <w15:docId w15:val="{24A28C8E-296F-48F2-B496-558B4ACA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77E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8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3</cp:revision>
  <dcterms:created xsi:type="dcterms:W3CDTF">2024-11-15T10:00:00Z</dcterms:created>
  <dcterms:modified xsi:type="dcterms:W3CDTF">2024-11-15T13:51:00Z</dcterms:modified>
</cp:coreProperties>
</file>