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pl-PL"/>
          <w14:ligatures w14:val="none"/>
        </w:rPr>
        <w:t>INFORMACJA O PIERWSZYM POSIEDZENIU OBWODOWYCH KOMISJI WYBORCZYCH</w:t>
        <w:br/>
        <w:t xml:space="preserve">NA TERENIE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pl-PL"/>
          <w14:ligatures w14:val="none"/>
        </w:rPr>
        <w:t>GMINY LELKOWO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Postanowieniem  Nr 663/2024 Komisarza Wyborczego w Elblągu I z dnia 17 maja 2024r. w sprawie powołania obwodowych komisji  w wyborach  do Parlamentu Europejskiego zarządzonych na 9 czerwca 2024r. zostały powołane obwodowe komisje wyborcze na terenie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Gminy Lelkowo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– załącznik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i od nr 80 do 83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.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 xml:space="preserve">        Komisarz Wyborczy  Postanowieniem 665/2024 wyznaczył również termin pierwszych  posiedzeń obwodowych komisji wyborczych. Zgodnie z § 2 pierwsze posiedzenia obwodowych komisji należy zorganizować w okresie od 20 maja  2024 r.- do 24 maja 2024 r. </w:t>
        <w:br/>
        <w:br/>
        <w:t xml:space="preserve">Mając powyższe na uwadze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zapraszam na pierwsze posiedzenia Obwodowych Komisji Wyborczych w dniu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22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maja  2024 r. godz. 14:00  w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Gminnym Centrum Kultury, Lelkowo 17, 14-521 Lelkowo</w:t>
      </w: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pl-PL"/>
          <w14:ligatures w14:val="none"/>
        </w:rPr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Tematem posiedzenia będzie: 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left="1320" w:hanging="3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Wybór przewodniczącego i zastępcy przewodniczącego komisji.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320" w:hanging="3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Ustalenie zadań związanych z przeprowadzeniem wyborów.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left="1320" w:hanging="3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Informacja o szkoleniu.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>
      <w:pPr>
        <w:pStyle w:val="Normal"/>
        <w:ind w:left="5664" w:firstLine="708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Urzędnik Wyborczy </w:t>
      </w:r>
    </w:p>
    <w:p>
      <w:pPr>
        <w:pStyle w:val="Normal"/>
        <w:spacing w:before="0" w:after="160"/>
        <w:ind w:left="5664" w:firstLine="708"/>
        <w:rPr/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Sylwia Staszewska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LibreOffice/7.5.2.2$Windows_X86_64 LibreOffice_project/53bb9681a964705cf672590721dbc85eb4d0c3a2</Application>
  <AppVersion>15.0000</AppVersion>
  <Pages>1</Pages>
  <Words>140</Words>
  <Characters>871</Characters>
  <CharactersWithSpaces>1041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2024-05-20T08:13:00Z</dcterms:created>
  <dc:creator>Iwona Zielińska-Kanclerz</dc:creator>
  <dc:description/>
  <dc:language>pl-PL</dc:language>
  <cp:lastModifiedBy/>
  <dcterms:modified xsi:type="dcterms:W3CDTF">2024-05-20T12:09:12Z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