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583B5BE1" w14:textId="77777777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14:paraId="50153266" w14:textId="7E270A93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4AAB2B82" w14:textId="77777777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68E78B57" w:rsidR="00E752F7" w:rsidRPr="00A17115" w:rsidRDefault="009C1C42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Wójt</w:t>
            </w:r>
            <w:r w:rsidR="00695F51">
              <w:rPr>
                <w:rFonts w:ascii="Arial" w:hAnsi="Arial" w:cs="Arial"/>
                <w:sz w:val="18"/>
                <w:szCs w:val="18"/>
              </w:rPr>
              <w:t xml:space="preserve"> Gminy Lelkowo, Lelkowo 21, 14-521 Lelkowo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Wójta/Burmistrza/P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53B5A9" w14:textId="77777777"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8B002F" w14:textId="25D76D1E"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D3E2A8" w14:textId="77777777" w:rsidR="00B5749B" w:rsidRPr="00A60EFE" w:rsidRDefault="00B5749B" w:rsidP="00A60EFE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AF23512" w14:textId="77777777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9E5BB70" w14:textId="507FE003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administratorem –</w:t>
            </w:r>
            <w:r w:rsidR="00695F51">
              <w:rPr>
                <w:rFonts w:ascii="Arial" w:hAnsi="Arial" w:cs="Arial"/>
                <w:sz w:val="18"/>
                <w:szCs w:val="18"/>
              </w:rPr>
              <w:t xml:space="preserve"> Wójtem Gminy Lelkowo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DB5428" w14:textId="5CFABBCB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750FF6" w14:textId="64BA0251"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0B52DB2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038DCBA3" w14:textId="28D02266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</w:t>
            </w:r>
            <w:r w:rsidR="00695F51">
              <w:rPr>
                <w:rFonts w:ascii="Arial" w:hAnsi="Arial" w:cs="Arial"/>
                <w:sz w:val="18"/>
                <w:szCs w:val="18"/>
              </w:rPr>
              <w:t xml:space="preserve">Wójt Gminy Lelkowo </w:t>
            </w:r>
            <w:r w:rsidRPr="002664CF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>Pan skontaktować poprze</w:t>
            </w:r>
            <w:r w:rsidR="00695F51">
              <w:rPr>
                <w:rFonts w:ascii="Arial" w:hAnsi="Arial" w:cs="Arial"/>
                <w:sz w:val="18"/>
                <w:szCs w:val="18"/>
              </w:rPr>
              <w:t>z email: inspektor@cbi24.pl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3EA36A67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73F2397D" w14:textId="1E35D5F9" w:rsidR="005D6F23" w:rsidRDefault="003C40C5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3E0C0B92" w14:textId="35FB29DD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F24C7BD" w14:textId="6C21A237" w:rsidR="00CE4C32" w:rsidRDefault="00695F51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Wójta Gminy Lelkowo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23e ust. 2 pkt. 2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26063960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250854" w14:textId="2EB12FBA" w:rsidR="00A60EFE" w:rsidRPr="00A60EFE" w:rsidRDefault="00CE4C32" w:rsidP="00A60EF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cofnięcia 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wydania zaświadczenia zawierającego historię zastrzeżeń numeru PESEL w rejestrze zastrzeżeń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- na podstawie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 xml:space="preserve">art. 23a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i 23k ust. 5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ustawy o ewidencji ludności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A72161" w14:textId="54BD3909" w:rsidR="00474A4A" w:rsidRPr="00A60EFE" w:rsidRDefault="00474A4A" w:rsidP="00A60EF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3E837E" w14:textId="6E7ACF5D" w:rsidR="003057A2" w:rsidRPr="003057A2" w:rsidRDefault="00A60EFE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</w:tc>
      </w:tr>
      <w:tr w:rsidR="002664CF" w:rsidRPr="002664CF" w14:paraId="0C708E22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4734DD4" w14:textId="382DA0A1"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14:paraId="046C7CF7" w14:textId="77777777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BB405" w14:textId="3E9C1925"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708C2AFE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BF226C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Dane udostępniane są do:</w:t>
            </w:r>
          </w:p>
          <w:p w14:paraId="5FEB93CD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A232A4" w14:textId="7F81E1FE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organów gminy, wojewodów, ministra właściwego do spraw wewnętrznych na podstawie art.  23b ust. 4 ustawy o ewidencji ludności;</w:t>
            </w:r>
          </w:p>
          <w:p w14:paraId="50E4980F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7DC439" w14:textId="4A6ECED9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-oraz na podstawie art. 23 m ust. 1 ustawy o ewidencji ludności do:  </w:t>
            </w:r>
          </w:p>
          <w:p w14:paraId="1ADDA84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14:paraId="448DA95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2) podmiotów, o których mowa w art. 46 ust. 2 pkt 1, po wykazaniu interesu faktycznego;</w:t>
            </w:r>
          </w:p>
          <w:p w14:paraId="09A78BD7" w14:textId="1802387F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podmiotów, o których mowa w art. 4 ust. 1 pkt 1, 17, 18 i 20 ustawy z dnia 29 sierpnia 1997 r. - Prawo bankowe, oraz instytucji utworzonej na podstawie </w:t>
            </w:r>
            <w:r w:rsidR="00741A57">
              <w:rPr>
                <w:rFonts w:ascii="Arial" w:hAnsi="Arial" w:cs="Arial"/>
                <w:sz w:val="18"/>
                <w:szCs w:val="18"/>
              </w:rPr>
              <w:br/>
            </w:r>
            <w:r w:rsidRPr="005310CA">
              <w:rPr>
                <w:rFonts w:ascii="Arial" w:hAnsi="Arial" w:cs="Arial"/>
                <w:sz w:val="18"/>
                <w:szCs w:val="18"/>
              </w:rPr>
              <w:t>art. 105 ust. 4 tej ustawy;</w:t>
            </w:r>
          </w:p>
          <w:p w14:paraId="7BAC60E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notariuszy;</w:t>
            </w:r>
          </w:p>
          <w:p w14:paraId="1F0ED87C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5) dostawców publicznie dostępnych usług telekomunikacyjnych;</w:t>
            </w:r>
          </w:p>
          <w:p w14:paraId="1793E10B" w14:textId="603ACA46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spółdzielczych kas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2D2E3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7) kredytodawców w rozumieniu art. 5 pkt 2 ustawy z dnia 12 maja 2011 r. o kredycie konsumenckim;</w:t>
            </w:r>
          </w:p>
          <w:p w14:paraId="235328A2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8) dostawców, o których mowa w art. 4 ust. 2 pkt 4, 6, 9 i 11 ustawy z dnia 19 sierpnia 2011 r. o usługach płatniczych (Dz.U. z 2022 r. poz. 2360 i 2640);</w:t>
            </w:r>
          </w:p>
          <w:p w14:paraId="39A51056" w14:textId="484AA638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 informacji gospodarczej, o których mowa w art. 5 ustawy z dnia 9 kwietnia 2010 r. o udostępnianiu informacji gospodarczych i wymianie danych gospodarczych (Dz.U. z 2023 r. poz. 528 i 1394)</w:t>
            </w:r>
          </w:p>
        </w:tc>
      </w:tr>
      <w:tr w:rsidR="00B169F5" w:rsidRPr="002664CF" w14:paraId="3385B01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5440B511" w14:textId="66DD41DC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</w:tcPr>
          <w:p w14:paraId="56310D36" w14:textId="77777777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14:paraId="516F3D0B" w14:textId="32D4A91C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7CB80E88" w14:textId="77777777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67EC27E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14:paraId="233328FC" w14:textId="37F83B88" w:rsidR="00550BA0" w:rsidRPr="002664CF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2664CF" w14:paraId="48E58EB6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53CF1CA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4B8C5AC3" w14:textId="283E159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14:paraId="6282C7F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37F199F0" w14:textId="4E3E9331"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14:paraId="29B61237" w14:textId="409820DB"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DA85747" w14:textId="77777777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8279100" w14:textId="40A43EB2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0C83A2CB" w14:textId="37A9A646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1AF3F570" w14:textId="04788E43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7277D30C" w14:textId="70FE59A0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63284AC" w14:textId="77777777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68E3CCBE" w14:textId="2D1A0B8B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07AA1CEF" w14:textId="77777777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EAF16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AD8C6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ED5C" w14:textId="77777777" w:rsidR="003665AB" w:rsidRDefault="003665AB" w:rsidP="00BB79F9">
      <w:pPr>
        <w:spacing w:after="0" w:line="240" w:lineRule="auto"/>
      </w:pPr>
      <w:r>
        <w:separator/>
      </w:r>
    </w:p>
  </w:endnote>
  <w:endnote w:type="continuationSeparator" w:id="0">
    <w:p w14:paraId="58B3C9D3" w14:textId="77777777" w:rsidR="003665AB" w:rsidRDefault="003665AB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80D5" w14:textId="77777777" w:rsidR="003665AB" w:rsidRDefault="003665AB" w:rsidP="00BB79F9">
      <w:pPr>
        <w:spacing w:after="0" w:line="240" w:lineRule="auto"/>
      </w:pPr>
      <w:r>
        <w:separator/>
      </w:r>
    </w:p>
  </w:footnote>
  <w:footnote w:type="continuationSeparator" w:id="0">
    <w:p w14:paraId="3113DF46" w14:textId="77777777" w:rsidR="003665AB" w:rsidRDefault="003665AB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5442">
    <w:abstractNumId w:val="6"/>
  </w:num>
  <w:num w:numId="2" w16cid:durableId="247160383">
    <w:abstractNumId w:val="16"/>
  </w:num>
  <w:num w:numId="3" w16cid:durableId="1511484641">
    <w:abstractNumId w:val="4"/>
  </w:num>
  <w:num w:numId="4" w16cid:durableId="676881804">
    <w:abstractNumId w:val="2"/>
  </w:num>
  <w:num w:numId="5" w16cid:durableId="1425955145">
    <w:abstractNumId w:val="9"/>
  </w:num>
  <w:num w:numId="6" w16cid:durableId="1006402620">
    <w:abstractNumId w:val="12"/>
  </w:num>
  <w:num w:numId="7" w16cid:durableId="1632401451">
    <w:abstractNumId w:val="8"/>
  </w:num>
  <w:num w:numId="8" w16cid:durableId="1876236535">
    <w:abstractNumId w:val="10"/>
  </w:num>
  <w:num w:numId="9" w16cid:durableId="578367895">
    <w:abstractNumId w:val="15"/>
  </w:num>
  <w:num w:numId="10" w16cid:durableId="427894065">
    <w:abstractNumId w:val="17"/>
  </w:num>
  <w:num w:numId="11" w16cid:durableId="388772761">
    <w:abstractNumId w:val="19"/>
  </w:num>
  <w:num w:numId="12" w16cid:durableId="672562559">
    <w:abstractNumId w:val="0"/>
  </w:num>
  <w:num w:numId="13" w16cid:durableId="626544459">
    <w:abstractNumId w:val="11"/>
  </w:num>
  <w:num w:numId="14" w16cid:durableId="514619135">
    <w:abstractNumId w:val="18"/>
  </w:num>
  <w:num w:numId="15" w16cid:durableId="476725344">
    <w:abstractNumId w:val="1"/>
  </w:num>
  <w:num w:numId="16" w16cid:durableId="1881554357">
    <w:abstractNumId w:val="13"/>
  </w:num>
  <w:num w:numId="17" w16cid:durableId="197360568">
    <w:abstractNumId w:val="3"/>
  </w:num>
  <w:num w:numId="18" w16cid:durableId="1248074970">
    <w:abstractNumId w:val="14"/>
  </w:num>
  <w:num w:numId="19" w16cid:durableId="2095124836">
    <w:abstractNumId w:val="5"/>
  </w:num>
  <w:num w:numId="20" w16cid:durableId="1432628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E6C77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665A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95F51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4D07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82B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F5BE-FAB0-4789-B630-55FCA90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Rejs</dc:creator>
  <cp:keywords/>
  <dc:description/>
  <cp:lastModifiedBy>Anita Rejs</cp:lastModifiedBy>
  <cp:revision>3</cp:revision>
  <cp:lastPrinted>2019-03-13T11:18:00Z</cp:lastPrinted>
  <dcterms:created xsi:type="dcterms:W3CDTF">2023-11-06T10:07:00Z</dcterms:created>
  <dcterms:modified xsi:type="dcterms:W3CDTF">2023-11-14T08:12:00Z</dcterms:modified>
</cp:coreProperties>
</file>