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406A" w14:textId="77777777" w:rsidR="009E0C83" w:rsidRPr="00C5715E" w:rsidRDefault="009E0C83" w:rsidP="00FE4286">
      <w:pPr>
        <w:shd w:val="clear" w:color="auto" w:fill="FFFFFF"/>
        <w:spacing w:after="120"/>
        <w:jc w:val="center"/>
        <w:rPr>
          <w:rFonts w:ascii="Times New Roman" w:hAnsi="Times New Roman"/>
          <w:sz w:val="22"/>
        </w:rPr>
      </w:pPr>
      <w:r w:rsidRPr="00C5715E">
        <w:rPr>
          <w:rFonts w:ascii="Times New Roman" w:hAnsi="Times New Roman"/>
          <w:b/>
          <w:bCs/>
          <w:sz w:val="22"/>
        </w:rPr>
        <w:t>OBOWIĄZEK INFORMACYJNY</w:t>
      </w:r>
    </w:p>
    <w:p w14:paraId="2E75C50B" w14:textId="4D8D3B8A" w:rsidR="00BD66B7" w:rsidRDefault="00E52CCA" w:rsidP="00FE4286">
      <w:pPr>
        <w:jc w:val="cent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(</w:t>
      </w:r>
      <w:r w:rsidR="00BD66B7" w:rsidRPr="00C5715E">
        <w:rPr>
          <w:rFonts w:ascii="Times New Roman" w:hAnsi="Times New Roman"/>
          <w:b/>
          <w:bCs/>
          <w:sz w:val="22"/>
        </w:rPr>
        <w:t>dla kontrahentów</w:t>
      </w:r>
      <w:r>
        <w:rPr>
          <w:rFonts w:ascii="Times New Roman" w:hAnsi="Times New Roman"/>
          <w:b/>
          <w:bCs/>
          <w:sz w:val="22"/>
        </w:rPr>
        <w:t>)</w:t>
      </w:r>
      <w:r w:rsidR="00BD66B7" w:rsidRPr="00C5715E">
        <w:rPr>
          <w:rFonts w:ascii="Times New Roman" w:hAnsi="Times New Roman"/>
          <w:b/>
          <w:bCs/>
          <w:sz w:val="22"/>
        </w:rPr>
        <w:t xml:space="preserve"> </w:t>
      </w:r>
    </w:p>
    <w:p w14:paraId="0552F47C" w14:textId="6F3A665C" w:rsidR="009E0C83" w:rsidRPr="00C5715E" w:rsidRDefault="006B74C2" w:rsidP="00FE4286">
      <w:pPr>
        <w:jc w:val="center"/>
        <w:rPr>
          <w:rFonts w:ascii="Times New Roman" w:hAnsi="Times New Roman"/>
          <w:b/>
          <w:bCs/>
          <w:sz w:val="22"/>
        </w:rPr>
      </w:pPr>
      <w:r w:rsidRPr="00C5715E">
        <w:rPr>
          <w:rFonts w:ascii="Times New Roman" w:hAnsi="Times New Roman"/>
          <w:b/>
          <w:bCs/>
          <w:sz w:val="22"/>
        </w:rPr>
        <w:t>dotycząc</w:t>
      </w:r>
      <w:r w:rsidR="009E0C83" w:rsidRPr="00C5715E">
        <w:rPr>
          <w:rFonts w:ascii="Times New Roman" w:hAnsi="Times New Roman"/>
          <w:b/>
          <w:bCs/>
          <w:sz w:val="22"/>
        </w:rPr>
        <w:t>y</w:t>
      </w:r>
      <w:r w:rsidRPr="00C5715E">
        <w:rPr>
          <w:rFonts w:ascii="Times New Roman" w:hAnsi="Times New Roman"/>
          <w:b/>
          <w:bCs/>
          <w:sz w:val="22"/>
        </w:rPr>
        <w:t xml:space="preserve"> przetwarzania danych osobowych </w:t>
      </w:r>
    </w:p>
    <w:p w14:paraId="14FFCC0D" w14:textId="0937DF69" w:rsidR="006B74C2" w:rsidRDefault="006B74C2" w:rsidP="000D33DC">
      <w:pPr>
        <w:jc w:val="center"/>
        <w:rPr>
          <w:rFonts w:ascii="Times New Roman" w:hAnsi="Times New Roman"/>
          <w:b/>
          <w:bCs/>
          <w:sz w:val="22"/>
        </w:rPr>
      </w:pPr>
      <w:r w:rsidRPr="00C5715E">
        <w:rPr>
          <w:rFonts w:ascii="Times New Roman" w:hAnsi="Times New Roman"/>
          <w:b/>
          <w:bCs/>
          <w:sz w:val="22"/>
        </w:rPr>
        <w:t xml:space="preserve">w Centralnym Rejestrze Umów </w:t>
      </w:r>
      <w:r w:rsidR="000D33DC" w:rsidRPr="000D33DC">
        <w:rPr>
          <w:rFonts w:ascii="Times New Roman" w:hAnsi="Times New Roman"/>
          <w:b/>
          <w:bCs/>
          <w:sz w:val="22"/>
        </w:rPr>
        <w:t>Jednostek Sektora Finansów Publicznych</w:t>
      </w:r>
    </w:p>
    <w:p w14:paraId="13C79324" w14:textId="77777777" w:rsidR="000D33DC" w:rsidRPr="000D33DC" w:rsidRDefault="000D33DC" w:rsidP="000D33DC">
      <w:pPr>
        <w:jc w:val="center"/>
        <w:rPr>
          <w:rFonts w:ascii="Times New Roman" w:hAnsi="Times New Roman"/>
          <w:b/>
          <w:bCs/>
          <w:sz w:val="22"/>
        </w:rPr>
      </w:pPr>
    </w:p>
    <w:p w14:paraId="3443CC9D" w14:textId="72D1736B" w:rsidR="006B74C2" w:rsidRPr="00C5715E" w:rsidRDefault="006B74C2" w:rsidP="00FE4286">
      <w:pPr>
        <w:shd w:val="clear" w:color="auto" w:fill="FFFFFF"/>
        <w:spacing w:before="90" w:after="240"/>
        <w:ind w:firstLine="0"/>
        <w:rPr>
          <w:rFonts w:ascii="Times New Roman" w:hAnsi="Times New Roman"/>
          <w:sz w:val="22"/>
        </w:rPr>
      </w:pPr>
      <w:r w:rsidRPr="00C5715E">
        <w:rPr>
          <w:rFonts w:ascii="Times New Roman" w:hAnsi="Times New Roman"/>
          <w:sz w:val="22"/>
        </w:rPr>
        <w:t>Na podstawie art. 13 ust. 1 i 2 Rozporządzenia Parlamentu Europejskiego i Rady (UE) 2016/679 z</w:t>
      </w:r>
      <w:r w:rsidR="000D33DC">
        <w:rPr>
          <w:rFonts w:ascii="Times New Roman" w:hAnsi="Times New Roman"/>
          <w:sz w:val="22"/>
        </w:rPr>
        <w:t> </w:t>
      </w:r>
      <w:r w:rsidRPr="00C5715E">
        <w:rPr>
          <w:rFonts w:ascii="Times New Roman" w:hAnsi="Times New Roman"/>
          <w:sz w:val="22"/>
        </w:rPr>
        <w:t>27</w:t>
      </w:r>
      <w:r w:rsidR="000D33DC">
        <w:rPr>
          <w:rFonts w:ascii="Times New Roman" w:hAnsi="Times New Roman"/>
          <w:sz w:val="22"/>
        </w:rPr>
        <w:t> </w:t>
      </w:r>
      <w:r w:rsidRPr="00C5715E">
        <w:rPr>
          <w:rFonts w:ascii="Times New Roman" w:hAnsi="Times New Roman"/>
          <w:sz w:val="22"/>
        </w:rPr>
        <w:t>kwietnia 2016 r. w sprawie ochrony osób fizycznych w związku z przetwarzaniem danych osobowych i w sprawie swobodnego przepływu takich danych oraz uchylenia dyrektywy 95/46/WE (</w:t>
      </w:r>
      <w:proofErr w:type="spellStart"/>
      <w:r w:rsidRPr="00C5715E">
        <w:rPr>
          <w:rFonts w:ascii="Times New Roman" w:hAnsi="Times New Roman"/>
          <w:sz w:val="22"/>
        </w:rPr>
        <w:t>Dz.U.UE.L</w:t>
      </w:r>
      <w:proofErr w:type="spellEnd"/>
      <w:r w:rsidRPr="00C5715E">
        <w:rPr>
          <w:rFonts w:ascii="Times New Roman" w:hAnsi="Times New Roman"/>
          <w:sz w:val="22"/>
        </w:rPr>
        <w:t>. z</w:t>
      </w:r>
      <w:r w:rsidR="000D33DC">
        <w:rPr>
          <w:rFonts w:ascii="Times New Roman" w:hAnsi="Times New Roman"/>
          <w:sz w:val="22"/>
        </w:rPr>
        <w:t> </w:t>
      </w:r>
      <w:r w:rsidRPr="00C5715E">
        <w:rPr>
          <w:rFonts w:ascii="Times New Roman" w:hAnsi="Times New Roman"/>
          <w:sz w:val="22"/>
        </w:rPr>
        <w:t>2016r. Nr 119, s.1 ze zm.) - dalej: „RODO” informuję, że:</w:t>
      </w:r>
    </w:p>
    <w:p w14:paraId="28D983D6" w14:textId="3C10194D" w:rsidR="00697A8D" w:rsidRPr="00697A8D" w:rsidRDefault="006B74C2" w:rsidP="00697A8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rPr>
          <w:rFonts w:ascii="Times New Roman" w:hAnsi="Times New Roman"/>
          <w:sz w:val="22"/>
        </w:rPr>
      </w:pPr>
      <w:r w:rsidRPr="00FF6807">
        <w:rPr>
          <w:rFonts w:ascii="Times New Roman" w:hAnsi="Times New Roman"/>
          <w:sz w:val="22"/>
        </w:rPr>
        <w:t xml:space="preserve">Administratorem Państwa danych osobowych </w:t>
      </w:r>
      <w:r w:rsidR="009E0C83" w:rsidRPr="00FF6807">
        <w:rPr>
          <w:rFonts w:ascii="Times New Roman" w:hAnsi="Times New Roman"/>
          <w:sz w:val="22"/>
        </w:rPr>
        <w:t xml:space="preserve">jest: </w:t>
      </w:r>
      <w:r w:rsidR="00697A8D" w:rsidRPr="00697A8D">
        <w:rPr>
          <w:rFonts w:ascii="Times New Roman" w:hAnsi="Times New Roman"/>
          <w:sz w:val="22"/>
        </w:rPr>
        <w:t xml:space="preserve">Wójt Gminy Lelkowo z siedzibą :Urząd Gminy Lelkowo 21, 14-521 Lelkowa, tel. 552448183, e-mail – sekretariat@uglelkowo.pl   </w:t>
      </w:r>
    </w:p>
    <w:p w14:paraId="28B02CB9" w14:textId="2B941E70" w:rsidR="006B74C2" w:rsidRPr="00C5715E" w:rsidRDefault="006B74C2" w:rsidP="00FE428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rPr>
          <w:rFonts w:ascii="Times New Roman" w:hAnsi="Times New Roman"/>
          <w:sz w:val="22"/>
        </w:rPr>
      </w:pPr>
      <w:r w:rsidRPr="00C5715E">
        <w:rPr>
          <w:rFonts w:ascii="Times New Roman" w:hAnsi="Times New Roman"/>
          <w:sz w:val="22"/>
        </w:rPr>
        <w:t xml:space="preserve">Administrator wyznaczył Inspektora Ochrony Danych, z którym mogą się Państwo kontaktować we wszystkich sprawach dotyczących przetwarzania danych osobowych za pośrednictwem adresu </w:t>
      </w:r>
      <w:r w:rsidR="00024FC1">
        <w:rPr>
          <w:rFonts w:ascii="Times New Roman" w:hAnsi="Times New Roman"/>
          <w:sz w:val="22"/>
        </w:rPr>
        <w:br/>
      </w:r>
      <w:r w:rsidRPr="00C5715E">
        <w:rPr>
          <w:rFonts w:ascii="Times New Roman" w:hAnsi="Times New Roman"/>
          <w:sz w:val="22"/>
        </w:rPr>
        <w:t>e-mail:</w:t>
      </w:r>
      <w:r w:rsidR="00697A8D" w:rsidRPr="00697A8D">
        <w:rPr>
          <w:rFonts w:ascii="Times New Roman" w:hAnsi="Times New Roman"/>
          <w:sz w:val="22"/>
        </w:rPr>
        <w:t xml:space="preserve"> </w:t>
      </w:r>
      <w:hyperlink r:id="rId5" w:history="1">
        <w:r w:rsidR="00697A8D" w:rsidRPr="002F0FA1">
          <w:rPr>
            <w:rStyle w:val="Hipercze"/>
            <w:rFonts w:ascii="Times New Roman" w:hAnsi="Times New Roman"/>
            <w:sz w:val="22"/>
          </w:rPr>
          <w:t>inspektor@cbi24.pl</w:t>
        </w:r>
      </w:hyperlink>
      <w:r w:rsidR="00697A8D">
        <w:rPr>
          <w:rFonts w:ascii="Times New Roman" w:hAnsi="Times New Roman"/>
          <w:sz w:val="22"/>
        </w:rPr>
        <w:t xml:space="preserve"> </w:t>
      </w:r>
      <w:r w:rsidRPr="00C5715E">
        <w:rPr>
          <w:rFonts w:ascii="Times New Roman" w:hAnsi="Times New Roman"/>
          <w:sz w:val="22"/>
        </w:rPr>
        <w:t>lub pisemnie na adres Administratora.</w:t>
      </w:r>
    </w:p>
    <w:p w14:paraId="09B06AC9" w14:textId="43B99FB8" w:rsidR="006B74C2" w:rsidRDefault="006B74C2" w:rsidP="00FE428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rPr>
          <w:rFonts w:ascii="Times New Roman" w:hAnsi="Times New Roman"/>
          <w:sz w:val="22"/>
        </w:rPr>
      </w:pPr>
      <w:r w:rsidRPr="00C5715E">
        <w:rPr>
          <w:rFonts w:ascii="Times New Roman" w:hAnsi="Times New Roman"/>
          <w:sz w:val="22"/>
        </w:rPr>
        <w:t xml:space="preserve">Państwa dane osobowe będą </w:t>
      </w:r>
      <w:r w:rsidR="00D27882" w:rsidRPr="00C5715E">
        <w:rPr>
          <w:rFonts w:ascii="Times New Roman" w:hAnsi="Times New Roman"/>
          <w:sz w:val="22"/>
        </w:rPr>
        <w:t xml:space="preserve">przetwarzane w celu udostępniania </w:t>
      </w:r>
      <w:r w:rsidR="00FE654F">
        <w:rPr>
          <w:rFonts w:ascii="Times New Roman" w:hAnsi="Times New Roman"/>
          <w:sz w:val="22"/>
        </w:rPr>
        <w:t xml:space="preserve">umów </w:t>
      </w:r>
      <w:r w:rsidR="00FE654F" w:rsidRPr="00C5715E">
        <w:rPr>
          <w:rFonts w:ascii="Times New Roman" w:hAnsi="Times New Roman"/>
          <w:sz w:val="22"/>
        </w:rPr>
        <w:t xml:space="preserve">w </w:t>
      </w:r>
      <w:r w:rsidR="00FE654F">
        <w:rPr>
          <w:rFonts w:ascii="Times New Roman" w:hAnsi="Times New Roman"/>
          <w:sz w:val="22"/>
        </w:rPr>
        <w:t>C</w:t>
      </w:r>
      <w:r w:rsidR="00FE654F" w:rsidRPr="00FE654F">
        <w:rPr>
          <w:rFonts w:ascii="Times New Roman" w:hAnsi="Times New Roman"/>
          <w:sz w:val="22"/>
        </w:rPr>
        <w:t>entralnym Rejestrze Umów Jednostek Sektora Finansów Publicznych</w:t>
      </w:r>
      <w:r w:rsidR="00FE654F" w:rsidRPr="00C5715E">
        <w:rPr>
          <w:rFonts w:ascii="Times New Roman" w:hAnsi="Times New Roman"/>
          <w:sz w:val="22"/>
        </w:rPr>
        <w:t xml:space="preserve"> </w:t>
      </w:r>
      <w:r w:rsidR="007478FE">
        <w:rPr>
          <w:rFonts w:ascii="Times New Roman" w:hAnsi="Times New Roman"/>
          <w:sz w:val="22"/>
        </w:rPr>
        <w:t>(dalej</w:t>
      </w:r>
      <w:r w:rsidR="00DE5FA4">
        <w:rPr>
          <w:rFonts w:ascii="Times New Roman" w:hAnsi="Times New Roman"/>
          <w:sz w:val="22"/>
        </w:rPr>
        <w:t>:</w:t>
      </w:r>
      <w:r w:rsidR="007478FE">
        <w:rPr>
          <w:rFonts w:ascii="Times New Roman" w:hAnsi="Times New Roman"/>
          <w:sz w:val="22"/>
        </w:rPr>
        <w:t xml:space="preserve"> „</w:t>
      </w:r>
      <w:r w:rsidR="007478FE" w:rsidRPr="00C5715E">
        <w:rPr>
          <w:rFonts w:ascii="Times New Roman" w:hAnsi="Times New Roman"/>
        </w:rPr>
        <w:t>CRU</w:t>
      </w:r>
      <w:r w:rsidR="007478FE">
        <w:rPr>
          <w:rFonts w:ascii="Times New Roman" w:hAnsi="Times New Roman"/>
        </w:rPr>
        <w:t xml:space="preserve"> </w:t>
      </w:r>
      <w:r w:rsidR="007478FE" w:rsidRPr="00F9082E">
        <w:rPr>
          <w:rFonts w:ascii="Times New Roman" w:hAnsi="Times New Roman"/>
        </w:rPr>
        <w:t>JSFP</w:t>
      </w:r>
      <w:r w:rsidR="007478FE">
        <w:rPr>
          <w:rFonts w:ascii="Times New Roman" w:hAnsi="Times New Roman"/>
          <w:sz w:val="22"/>
        </w:rPr>
        <w:t xml:space="preserve">”) </w:t>
      </w:r>
      <w:r w:rsidR="00D27882" w:rsidRPr="00C5715E">
        <w:rPr>
          <w:rFonts w:ascii="Times New Roman" w:hAnsi="Times New Roman"/>
          <w:sz w:val="22"/>
        </w:rPr>
        <w:t xml:space="preserve">i </w:t>
      </w:r>
      <w:r w:rsidR="00FE654F">
        <w:rPr>
          <w:rFonts w:ascii="Times New Roman" w:hAnsi="Times New Roman"/>
          <w:sz w:val="22"/>
        </w:rPr>
        <w:t xml:space="preserve">ich </w:t>
      </w:r>
      <w:r w:rsidR="00D27882" w:rsidRPr="00C5715E">
        <w:rPr>
          <w:rFonts w:ascii="Times New Roman" w:hAnsi="Times New Roman"/>
          <w:sz w:val="22"/>
        </w:rPr>
        <w:t>aktualizacji</w:t>
      </w:r>
      <w:r w:rsidR="00FE654F">
        <w:rPr>
          <w:rFonts w:ascii="Times New Roman" w:hAnsi="Times New Roman"/>
          <w:sz w:val="22"/>
        </w:rPr>
        <w:t xml:space="preserve">, </w:t>
      </w:r>
      <w:r w:rsidR="00D27882" w:rsidRPr="00C5715E">
        <w:rPr>
          <w:rFonts w:ascii="Times New Roman" w:hAnsi="Times New Roman"/>
          <w:sz w:val="22"/>
        </w:rPr>
        <w:t>zawartych przez jednostkę sektora finansów publicznych lub na jej rzecz</w:t>
      </w:r>
      <w:r w:rsidR="00FE654F">
        <w:rPr>
          <w:rFonts w:ascii="Times New Roman" w:hAnsi="Times New Roman"/>
          <w:sz w:val="22"/>
        </w:rPr>
        <w:t xml:space="preserve">, </w:t>
      </w:r>
      <w:r w:rsidR="00D27882" w:rsidRPr="00C5715E">
        <w:rPr>
          <w:rFonts w:ascii="Times New Roman" w:hAnsi="Times New Roman"/>
          <w:sz w:val="22"/>
        </w:rPr>
        <w:t>tj. gdyż przetwarzanie jest niezbędne do wypełnienia obowiązku prawnego ciążącego na administratorze (art. 6 ust. 1 lit c RODO) w</w:t>
      </w:r>
      <w:r w:rsidR="007478FE">
        <w:rPr>
          <w:rFonts w:ascii="Times New Roman" w:hAnsi="Times New Roman"/>
          <w:sz w:val="22"/>
        </w:rPr>
        <w:t> </w:t>
      </w:r>
      <w:r w:rsidR="00D27882" w:rsidRPr="00C5715E">
        <w:rPr>
          <w:rFonts w:ascii="Times New Roman" w:hAnsi="Times New Roman"/>
          <w:sz w:val="22"/>
        </w:rPr>
        <w:t>zw.</w:t>
      </w:r>
      <w:r w:rsidR="007478FE">
        <w:rPr>
          <w:rFonts w:ascii="Times New Roman" w:hAnsi="Times New Roman"/>
          <w:sz w:val="22"/>
        </w:rPr>
        <w:t> </w:t>
      </w:r>
      <w:r w:rsidR="00D27882" w:rsidRPr="00C5715E">
        <w:rPr>
          <w:rFonts w:ascii="Times New Roman" w:hAnsi="Times New Roman"/>
          <w:sz w:val="22"/>
        </w:rPr>
        <w:t>z</w:t>
      </w:r>
      <w:r w:rsidR="007478FE">
        <w:rPr>
          <w:rFonts w:ascii="Times New Roman" w:hAnsi="Times New Roman"/>
          <w:sz w:val="22"/>
        </w:rPr>
        <w:t> </w:t>
      </w:r>
      <w:r w:rsidR="00D27882" w:rsidRPr="00C5715E">
        <w:rPr>
          <w:rFonts w:ascii="Times New Roman" w:hAnsi="Times New Roman"/>
          <w:sz w:val="22"/>
        </w:rPr>
        <w:t>art. 34a ust. 1 ustawy z dnia 27 sierpnia 2009 r. o finansach publicznych (t.</w:t>
      </w:r>
      <w:r w:rsidR="00FE654F">
        <w:rPr>
          <w:rFonts w:ascii="Times New Roman" w:hAnsi="Times New Roman"/>
          <w:sz w:val="22"/>
        </w:rPr>
        <w:t xml:space="preserve"> </w:t>
      </w:r>
      <w:r w:rsidR="00D27882" w:rsidRPr="00C5715E">
        <w:rPr>
          <w:rFonts w:ascii="Times New Roman" w:hAnsi="Times New Roman"/>
          <w:sz w:val="22"/>
        </w:rPr>
        <w:t>j. Dz.U. z 2025 r., poz. 1483 ze zm.)</w:t>
      </w:r>
      <w:r w:rsidR="00B165FA">
        <w:rPr>
          <w:rFonts w:ascii="Times New Roman" w:hAnsi="Times New Roman"/>
          <w:sz w:val="22"/>
        </w:rPr>
        <w:t>.</w:t>
      </w:r>
    </w:p>
    <w:p w14:paraId="4FFD4FA0" w14:textId="71CBE246" w:rsidR="00721873" w:rsidRPr="00C5715E" w:rsidRDefault="00721873" w:rsidP="00FE428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rPr>
          <w:rFonts w:ascii="Times New Roman" w:hAnsi="Times New Roman"/>
          <w:sz w:val="22"/>
        </w:rPr>
      </w:pPr>
      <w:r w:rsidRPr="00C5715E">
        <w:rPr>
          <w:rFonts w:ascii="Times New Roman" w:hAnsi="Times New Roman"/>
          <w:sz w:val="22"/>
        </w:rPr>
        <w:t>Państwa dane osobowe będą przechowywane w CRU</w:t>
      </w:r>
      <w:r w:rsidR="009D588E">
        <w:rPr>
          <w:rFonts w:ascii="Times New Roman" w:hAnsi="Times New Roman"/>
          <w:sz w:val="22"/>
        </w:rPr>
        <w:t xml:space="preserve"> </w:t>
      </w:r>
      <w:r w:rsidR="009D588E" w:rsidRPr="00F9082E">
        <w:rPr>
          <w:rFonts w:ascii="Times New Roman" w:hAnsi="Times New Roman"/>
          <w:sz w:val="22"/>
        </w:rPr>
        <w:t>JSFP</w:t>
      </w:r>
      <w:r w:rsidRPr="00C5715E">
        <w:rPr>
          <w:rFonts w:ascii="Times New Roman" w:hAnsi="Times New Roman"/>
          <w:sz w:val="22"/>
        </w:rPr>
        <w:t xml:space="preserve"> przez okres pięciu lat, licząc od końca roku, w którym umowa zawarta z administratorem przestała obowiązywać. Po upływie tego okresu dane będą usuwane z </w:t>
      </w:r>
      <w:r w:rsidR="009C72F6">
        <w:rPr>
          <w:rFonts w:ascii="Times New Roman" w:hAnsi="Times New Roman"/>
          <w:sz w:val="22"/>
        </w:rPr>
        <w:t>ww. systemu</w:t>
      </w:r>
      <w:r w:rsidRPr="00C5715E">
        <w:rPr>
          <w:rFonts w:ascii="Times New Roman" w:hAnsi="Times New Roman"/>
          <w:sz w:val="22"/>
        </w:rPr>
        <w:t>.</w:t>
      </w:r>
    </w:p>
    <w:p w14:paraId="43E48637" w14:textId="77777777" w:rsidR="00780174" w:rsidRPr="00C5715E" w:rsidRDefault="006B74C2" w:rsidP="00FE428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rPr>
          <w:rFonts w:ascii="Times New Roman" w:hAnsi="Times New Roman"/>
          <w:sz w:val="22"/>
        </w:rPr>
      </w:pPr>
      <w:r w:rsidRPr="00C5715E">
        <w:rPr>
          <w:rFonts w:ascii="Times New Roman" w:hAnsi="Times New Roman"/>
          <w:sz w:val="22"/>
        </w:rPr>
        <w:t xml:space="preserve">Państwa dane osobowe nie będą </w:t>
      </w:r>
      <w:r w:rsidR="00780174" w:rsidRPr="00C5715E">
        <w:rPr>
          <w:rFonts w:ascii="Times New Roman" w:hAnsi="Times New Roman"/>
          <w:sz w:val="22"/>
        </w:rPr>
        <w:t>wykorzystywane do podejmowania zautomatyzowanych decyzji ani profilowania.</w:t>
      </w:r>
    </w:p>
    <w:p w14:paraId="30FDC4B2" w14:textId="77777777" w:rsidR="006B74C2" w:rsidRPr="00C5715E" w:rsidRDefault="006B74C2" w:rsidP="00FE428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rPr>
          <w:rFonts w:ascii="Times New Roman" w:hAnsi="Times New Roman"/>
          <w:sz w:val="22"/>
        </w:rPr>
      </w:pPr>
      <w:r w:rsidRPr="00C5715E">
        <w:rPr>
          <w:rFonts w:ascii="Times New Roman" w:hAnsi="Times New Roman"/>
          <w:sz w:val="22"/>
        </w:rPr>
        <w:t>Państwa dane osobowe nie będą przekazywane poza Europejski Obszar Gospodarczy (obejmujący Unię Europejską, Norwegię, Liechtenstein i Islandię).</w:t>
      </w:r>
    </w:p>
    <w:p w14:paraId="126FBCE7" w14:textId="77777777" w:rsidR="006B74C2" w:rsidRPr="00C5715E" w:rsidRDefault="006B74C2" w:rsidP="00FE428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rPr>
          <w:rFonts w:ascii="Times New Roman" w:hAnsi="Times New Roman"/>
          <w:sz w:val="22"/>
        </w:rPr>
      </w:pPr>
      <w:r w:rsidRPr="00C5715E">
        <w:rPr>
          <w:rFonts w:ascii="Times New Roman" w:hAnsi="Times New Roman"/>
          <w:sz w:val="22"/>
        </w:rPr>
        <w:t xml:space="preserve">W związku z przetwarzaniem Państwa danych osobowych, przysługują Państwu następujące prawa: </w:t>
      </w:r>
    </w:p>
    <w:p w14:paraId="63AEB465" w14:textId="1D3BB670" w:rsidR="006B74C2" w:rsidRPr="007114A3" w:rsidRDefault="006B74C2" w:rsidP="00024A84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/>
        </w:rPr>
      </w:pPr>
      <w:r w:rsidRPr="007114A3">
        <w:rPr>
          <w:rFonts w:ascii="Times New Roman" w:hAnsi="Times New Roman"/>
        </w:rPr>
        <w:t xml:space="preserve">prawo dostępu do swoich danych oraz otrzymania ich kopii; </w:t>
      </w:r>
    </w:p>
    <w:p w14:paraId="404B75A9" w14:textId="5BFCCBB1" w:rsidR="006B74C2" w:rsidRPr="007114A3" w:rsidRDefault="006B74C2" w:rsidP="00024A84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/>
        </w:rPr>
      </w:pPr>
      <w:r w:rsidRPr="007114A3">
        <w:rPr>
          <w:rFonts w:ascii="Times New Roman" w:hAnsi="Times New Roman"/>
        </w:rPr>
        <w:t xml:space="preserve">prawo do sprostowania (poprawiania) swoich danych osobowych; </w:t>
      </w:r>
    </w:p>
    <w:p w14:paraId="29EDAE9C" w14:textId="10374B87" w:rsidR="006B74C2" w:rsidRPr="007114A3" w:rsidRDefault="006B74C2" w:rsidP="00024A84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/>
        </w:rPr>
      </w:pPr>
      <w:r w:rsidRPr="007114A3">
        <w:rPr>
          <w:rFonts w:ascii="Times New Roman" w:hAnsi="Times New Roman"/>
        </w:rPr>
        <w:t xml:space="preserve">prawo do ograniczenia przetwarzania danych osobowych; </w:t>
      </w:r>
    </w:p>
    <w:p w14:paraId="34593802" w14:textId="4B53BC3F" w:rsidR="00024A84" w:rsidRPr="007114A3" w:rsidRDefault="00024A84" w:rsidP="00024A8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114A3">
        <w:rPr>
          <w:rFonts w:ascii="Times New Roman" w:hAnsi="Times New Roman" w:cs="Times New Roman"/>
        </w:rPr>
        <w:t>prawo do usunięcia danych w przypadkach określonych w przepisach RODO;</w:t>
      </w:r>
    </w:p>
    <w:p w14:paraId="0D38B771" w14:textId="32F83C5D" w:rsidR="006B74C2" w:rsidRPr="007114A3" w:rsidRDefault="006B74C2" w:rsidP="00024A84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/>
        </w:rPr>
      </w:pPr>
      <w:r w:rsidRPr="007114A3">
        <w:rPr>
          <w:rFonts w:ascii="Times New Roman" w:hAnsi="Times New Roman"/>
        </w:rPr>
        <w:t>prawo wniesienia skargi do Prezesa Urzędu Ochrony Danych Osobowych w sytuacji, gdy uznają Państwo, że przetwarzanie danych osobowych narusza przepisy ogólnego rozporządzenia o ochronie danych (RODO).</w:t>
      </w:r>
    </w:p>
    <w:p w14:paraId="53E213C9" w14:textId="6C70DC8D" w:rsidR="00780174" w:rsidRPr="00C5715E" w:rsidRDefault="006B74C2" w:rsidP="00FE4286">
      <w:pPr>
        <w:pStyle w:val="Akapitzlist"/>
        <w:numPr>
          <w:ilvl w:val="1"/>
          <w:numId w:val="1"/>
        </w:numPr>
        <w:shd w:val="clear" w:color="auto" w:fill="FFFFFF"/>
        <w:tabs>
          <w:tab w:val="left" w:pos="720"/>
        </w:tabs>
        <w:autoSpaceDN w:val="0"/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C5715E">
        <w:rPr>
          <w:rFonts w:ascii="Times New Roman" w:eastAsia="Times New Roman" w:hAnsi="Times New Roman" w:cs="Times New Roman"/>
        </w:rPr>
        <w:t xml:space="preserve">Podanie </w:t>
      </w:r>
      <w:r w:rsidR="00780174" w:rsidRPr="00C5715E">
        <w:rPr>
          <w:rFonts w:ascii="Times New Roman" w:eastAsia="Times New Roman" w:hAnsi="Times New Roman" w:cs="Times New Roman"/>
        </w:rPr>
        <w:t xml:space="preserve">przez </w:t>
      </w:r>
      <w:r w:rsidRPr="00C5715E">
        <w:rPr>
          <w:rFonts w:ascii="Times New Roman" w:eastAsia="Times New Roman" w:hAnsi="Times New Roman" w:cs="Times New Roman"/>
        </w:rPr>
        <w:t xml:space="preserve">Państwa danych osobowych </w:t>
      </w:r>
      <w:r w:rsidR="00780174" w:rsidRPr="00C5715E">
        <w:rPr>
          <w:rFonts w:ascii="Times New Roman" w:hAnsi="Times New Roman" w:cs="Times New Roman"/>
        </w:rPr>
        <w:t>(jako strony umowy będącej osobą fizyczną) jest niezbędne do zawarcia i wykonania umowy, z czym wiąże się obowiązek udostępniania i</w:t>
      </w:r>
      <w:r w:rsidR="007478FE">
        <w:rPr>
          <w:rFonts w:ascii="Times New Roman" w:hAnsi="Times New Roman" w:cs="Times New Roman"/>
        </w:rPr>
        <w:t> </w:t>
      </w:r>
      <w:r w:rsidR="00780174" w:rsidRPr="00C5715E">
        <w:rPr>
          <w:rFonts w:ascii="Times New Roman" w:hAnsi="Times New Roman" w:cs="Times New Roman"/>
        </w:rPr>
        <w:t>aktualizacji informacji o umowie w CRU</w:t>
      </w:r>
      <w:r w:rsidR="009C72F6">
        <w:rPr>
          <w:rFonts w:ascii="Times New Roman" w:hAnsi="Times New Roman" w:cs="Times New Roman"/>
        </w:rPr>
        <w:t xml:space="preserve"> </w:t>
      </w:r>
      <w:r w:rsidR="009C72F6" w:rsidRPr="00F9082E">
        <w:rPr>
          <w:rFonts w:ascii="Times New Roman" w:hAnsi="Times New Roman"/>
        </w:rPr>
        <w:t>JSFP</w:t>
      </w:r>
      <w:r w:rsidR="00780174" w:rsidRPr="00C5715E">
        <w:rPr>
          <w:rFonts w:ascii="Times New Roman" w:hAnsi="Times New Roman" w:cs="Times New Roman"/>
        </w:rPr>
        <w:t xml:space="preserve">. Konsekwencją niepodania danych jest brak możliwości zawarcia umowy. </w:t>
      </w:r>
    </w:p>
    <w:p w14:paraId="1E2D8CE1" w14:textId="0534DBAE" w:rsidR="003D56CC" w:rsidRPr="00D350A9" w:rsidRDefault="006B74C2" w:rsidP="00D350A9">
      <w:pPr>
        <w:pStyle w:val="Akapitzlist"/>
        <w:numPr>
          <w:ilvl w:val="1"/>
          <w:numId w:val="1"/>
        </w:numPr>
        <w:shd w:val="clear" w:color="auto" w:fill="FFFFFF"/>
        <w:tabs>
          <w:tab w:val="left" w:pos="720"/>
        </w:tabs>
        <w:autoSpaceDN w:val="0"/>
        <w:spacing w:before="12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350A9">
        <w:rPr>
          <w:rFonts w:ascii="Times New Roman" w:hAnsi="Times New Roman" w:cs="Times New Roman"/>
        </w:rPr>
        <w:t xml:space="preserve">Państwa dane </w:t>
      </w:r>
      <w:r w:rsidR="00721873" w:rsidRPr="00D350A9">
        <w:rPr>
          <w:rFonts w:ascii="Times New Roman" w:hAnsi="Times New Roman" w:cs="Times New Roman"/>
        </w:rPr>
        <w:t>osobowe będą udostępniane podmiotom uprawnionym do ich przetwarzania na podstawie przepisów prawa. Dane będą udostępniane Ministrowi Finansów</w:t>
      </w:r>
      <w:r w:rsidR="00117955">
        <w:rPr>
          <w:rFonts w:ascii="Times New Roman" w:hAnsi="Times New Roman" w:cs="Times New Roman"/>
        </w:rPr>
        <w:t xml:space="preserve"> </w:t>
      </w:r>
      <w:r w:rsidR="00721873" w:rsidRPr="00D350A9">
        <w:rPr>
          <w:rFonts w:ascii="Times New Roman" w:hAnsi="Times New Roman" w:cs="Times New Roman"/>
        </w:rPr>
        <w:t>prowadzącemu CRU</w:t>
      </w:r>
      <w:r w:rsidR="009C72F6">
        <w:rPr>
          <w:rFonts w:ascii="Times New Roman" w:hAnsi="Times New Roman" w:cs="Times New Roman"/>
        </w:rPr>
        <w:t xml:space="preserve"> </w:t>
      </w:r>
      <w:r w:rsidR="009C72F6" w:rsidRPr="00F9082E">
        <w:rPr>
          <w:rFonts w:ascii="Times New Roman" w:hAnsi="Times New Roman"/>
        </w:rPr>
        <w:t>JSFP</w:t>
      </w:r>
      <w:r w:rsidR="00721873" w:rsidRPr="00D350A9">
        <w:rPr>
          <w:rFonts w:ascii="Times New Roman" w:hAnsi="Times New Roman" w:cs="Times New Roman"/>
        </w:rPr>
        <w:t>. Dane osobowe udostępniane i aktualizowane w CRU</w:t>
      </w:r>
      <w:r w:rsidR="00D350A9" w:rsidRPr="00D350A9">
        <w:rPr>
          <w:rFonts w:ascii="Times New Roman" w:hAnsi="Times New Roman" w:cs="Times New Roman"/>
        </w:rPr>
        <w:t xml:space="preserve"> są </w:t>
      </w:r>
      <w:r w:rsidR="00C35116" w:rsidRPr="00D350A9">
        <w:rPr>
          <w:rFonts w:ascii="Times New Roman" w:hAnsi="Times New Roman" w:cs="Times New Roman"/>
        </w:rPr>
        <w:t xml:space="preserve">jawne i </w:t>
      </w:r>
      <w:r w:rsidR="00D350A9" w:rsidRPr="00D350A9">
        <w:rPr>
          <w:rFonts w:ascii="Times New Roman" w:hAnsi="Times New Roman" w:cs="Times New Roman"/>
        </w:rPr>
        <w:t>powszechnie dostępne dla każdego użytkownika Internetu.</w:t>
      </w:r>
    </w:p>
    <w:sectPr w:rsidR="003D56CC" w:rsidRPr="00D350A9" w:rsidSect="003E1FC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839EB"/>
    <w:multiLevelType w:val="hybridMultilevel"/>
    <w:tmpl w:val="41ACE1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31E4701"/>
    <w:multiLevelType w:val="hybridMultilevel"/>
    <w:tmpl w:val="8AE26D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B52DD"/>
    <w:multiLevelType w:val="multilevel"/>
    <w:tmpl w:val="5BD470F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214842">
    <w:abstractNumId w:val="2"/>
  </w:num>
  <w:num w:numId="2" w16cid:durableId="1654484967">
    <w:abstractNumId w:val="1"/>
  </w:num>
  <w:num w:numId="3" w16cid:durableId="1583026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CC"/>
    <w:rsid w:val="00024A84"/>
    <w:rsid w:val="00024FC1"/>
    <w:rsid w:val="00035EFA"/>
    <w:rsid w:val="00083D98"/>
    <w:rsid w:val="000C0826"/>
    <w:rsid w:val="000D33DC"/>
    <w:rsid w:val="00117955"/>
    <w:rsid w:val="001276B9"/>
    <w:rsid w:val="001C2D2E"/>
    <w:rsid w:val="001F649B"/>
    <w:rsid w:val="0021122D"/>
    <w:rsid w:val="00213E0B"/>
    <w:rsid w:val="002F0106"/>
    <w:rsid w:val="003633BC"/>
    <w:rsid w:val="003C0E53"/>
    <w:rsid w:val="003C7C30"/>
    <w:rsid w:val="003D56CC"/>
    <w:rsid w:val="00405873"/>
    <w:rsid w:val="004A035A"/>
    <w:rsid w:val="006318CC"/>
    <w:rsid w:val="00697A8D"/>
    <w:rsid w:val="006B74C2"/>
    <w:rsid w:val="006F4179"/>
    <w:rsid w:val="007114A3"/>
    <w:rsid w:val="00721873"/>
    <w:rsid w:val="007478FE"/>
    <w:rsid w:val="00756D7A"/>
    <w:rsid w:val="007646C7"/>
    <w:rsid w:val="00780174"/>
    <w:rsid w:val="007B5430"/>
    <w:rsid w:val="009C72F6"/>
    <w:rsid w:val="009D588E"/>
    <w:rsid w:val="009E0C83"/>
    <w:rsid w:val="00A46DCF"/>
    <w:rsid w:val="00AC5A24"/>
    <w:rsid w:val="00B165FA"/>
    <w:rsid w:val="00BD66B7"/>
    <w:rsid w:val="00C02CC8"/>
    <w:rsid w:val="00C35116"/>
    <w:rsid w:val="00C52FF3"/>
    <w:rsid w:val="00C5715E"/>
    <w:rsid w:val="00C82831"/>
    <w:rsid w:val="00D27882"/>
    <w:rsid w:val="00D350A9"/>
    <w:rsid w:val="00D850B5"/>
    <w:rsid w:val="00DE5FA4"/>
    <w:rsid w:val="00E52CCA"/>
    <w:rsid w:val="00E7427C"/>
    <w:rsid w:val="00EA2A4B"/>
    <w:rsid w:val="00EE0443"/>
    <w:rsid w:val="00F63104"/>
    <w:rsid w:val="00FC2FEC"/>
    <w:rsid w:val="00FD7FC5"/>
    <w:rsid w:val="00FE4286"/>
    <w:rsid w:val="00FE654F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F579"/>
  <w15:chartTrackingRefBased/>
  <w15:docId w15:val="{210DCD6D-8FF1-4F13-96F8-9C4D2D8D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4C2"/>
    <w:pPr>
      <w:spacing w:after="0" w:line="240" w:lineRule="auto"/>
      <w:ind w:firstLine="284"/>
      <w:jc w:val="both"/>
    </w:pPr>
    <w:rPr>
      <w:rFonts w:ascii="Georgia" w:eastAsia="Times New Roman" w:hAnsi="Georgia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6B74C2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B74C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B74C2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B74C2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kapitzlistZnak">
    <w:name w:val="Akapit z listą Znak"/>
    <w:basedOn w:val="Domylnaczcionkaakapitu"/>
    <w:link w:val="Akapitzlist"/>
    <w:rsid w:val="006B74C2"/>
  </w:style>
  <w:style w:type="paragraph" w:styleId="Tekstdymka">
    <w:name w:val="Balloon Text"/>
    <w:basedOn w:val="Normalny"/>
    <w:link w:val="TekstdymkaZnak"/>
    <w:uiPriority w:val="99"/>
    <w:semiHidden/>
    <w:unhideWhenUsed/>
    <w:rsid w:val="006B74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C2"/>
    <w:rPr>
      <w:rFonts w:ascii="Segoe UI" w:eastAsia="Times New Roman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0C83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0C83"/>
    <w:rPr>
      <w:rFonts w:ascii="Georgia" w:eastAsia="Times New Roman" w:hAnsi="Georg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C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C83"/>
    <w:rPr>
      <w:rFonts w:ascii="Georgia" w:eastAsia="Times New Roman" w:hAnsi="Georgia" w:cs="Times New Roman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7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Szymkowiak</dc:creator>
  <cp:keywords/>
  <dc:description/>
  <cp:lastModifiedBy>Wiesława Bronacka</cp:lastModifiedBy>
  <cp:revision>4</cp:revision>
  <dcterms:created xsi:type="dcterms:W3CDTF">2026-05-20T12:22:00Z</dcterms:created>
  <dcterms:modified xsi:type="dcterms:W3CDTF">2026-05-28T09:45:00Z</dcterms:modified>
</cp:coreProperties>
</file>